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LENGUA MATERNA I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MOMENTO 3: FASE DE DISEÑO Y CONSTRUCCIÓN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YENI CÁRDENAS (Tutora)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MARIA PAULA CHAVES PERDOMO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CÓDIGO: 1020786400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UNIVERSIDAD NACIONAL ABIERTA Y A DISTANCIA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LICENCIATURA EN INGLÉS COMO LENGUA EXTRANJERA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BOGOTÁ D.C., noviembre de 2015</w:t>
      </w:r>
    </w:p>
    <w:p w:rsidR="00A719A2" w:rsidRDefault="00A719A2" w:rsidP="00EE7C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EE7C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EE7C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Pasatiempos</w:t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32120" w:rsidRDefault="00D32120" w:rsidP="00F33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Sopa de letras</w:t>
      </w:r>
    </w:p>
    <w:p w:rsidR="00F332C0" w:rsidRDefault="003312B6" w:rsidP="00F33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5" w:history="1">
        <w:r w:rsidR="007340A6" w:rsidRPr="00BD036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http://www.educaplay.com/es/recursoseducativos/2173176/ortografia_espanola.htm</w:t>
        </w:r>
      </w:hyperlink>
    </w:p>
    <w:p w:rsidR="007340A6" w:rsidRDefault="007340A6" w:rsidP="00734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702257" cy="1912499"/>
            <wp:effectExtent l="171450" t="171450" r="231775" b="2216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19" cy="192860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660015" cy="1924334"/>
            <wp:effectExtent l="171450" t="171450" r="235585" b="2286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71" cy="195664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40A6" w:rsidRDefault="007340A6" w:rsidP="00734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Video</w:t>
      </w:r>
    </w:p>
    <w:p w:rsidR="00D32120" w:rsidRDefault="00D32120" w:rsidP="00F33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Clases de palabras – Unidad 2</w:t>
      </w:r>
    </w:p>
    <w:p w:rsidR="00F332C0" w:rsidRDefault="003312B6" w:rsidP="00F33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="00D32120" w:rsidRPr="00BD036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https://www.youtube.com/watch?v=StNZ74RQ9nQ</w:t>
        </w:r>
      </w:hyperlink>
      <w:r w:rsidR="00D321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332C0" w:rsidRDefault="00D32120" w:rsidP="00F33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155055" cy="3480435"/>
            <wp:effectExtent l="171450" t="171450" r="226695" b="2343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48043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32C0" w:rsidRDefault="00F332C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RAE</w:t>
      </w:r>
    </w:p>
    <w:tbl>
      <w:tblPr>
        <w:tblW w:w="9639" w:type="dxa"/>
        <w:tblCellSpacing w:w="2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940"/>
        <w:gridCol w:w="4819"/>
      </w:tblGrid>
      <w:tr w:rsidR="00F332C0" w:rsidRPr="00F332C0" w:rsidTr="00F332C0">
        <w:trPr>
          <w:trHeight w:val="443"/>
          <w:tblCellSpacing w:w="20" w:type="dxa"/>
        </w:trPr>
        <w:tc>
          <w:tcPr>
            <w:tcW w:w="2820" w:type="dxa"/>
            <w:vMerge w:val="restart"/>
            <w:vAlign w:val="center"/>
          </w:tcPr>
          <w:p w:rsidR="00F332C0" w:rsidRPr="00F332C0" w:rsidRDefault="00F332C0" w:rsidP="00F332C0">
            <w:pPr>
              <w:spacing w:after="0" w:line="240" w:lineRule="auto"/>
              <w:ind w:left="-3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659130" cy="520700"/>
                  <wp:effectExtent l="0" t="0" r="7620" b="0"/>
                  <wp:docPr id="1" name="Imagen 1" descr="http://estadisticas.soytic.gov.co/apc-aa-files/1a04e10c335e97ae48a0f2250eed4a29/logo-color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estadisticas.soytic.gov.co/apc-aa-files/1a04e10c335e97ae48a0f2250eed4a29/logo-color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2"/>
            <w:vAlign w:val="center"/>
          </w:tcPr>
          <w:p w:rsidR="00F332C0" w:rsidRPr="00F332C0" w:rsidRDefault="00F332C0" w:rsidP="00F332C0">
            <w:pPr>
              <w:pStyle w:val="Textoindependiente"/>
              <w:ind w:left="-326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</w:p>
        </w:tc>
      </w:tr>
      <w:tr w:rsidR="00F332C0" w:rsidRPr="00F332C0" w:rsidTr="00F332C0">
        <w:trPr>
          <w:trHeight w:val="442"/>
          <w:tblCellSpacing w:w="20" w:type="dxa"/>
        </w:trPr>
        <w:tc>
          <w:tcPr>
            <w:tcW w:w="2820" w:type="dxa"/>
            <w:vMerge/>
            <w:vAlign w:val="center"/>
          </w:tcPr>
          <w:p w:rsidR="00F332C0" w:rsidRPr="00F332C0" w:rsidRDefault="00F332C0" w:rsidP="00F332C0">
            <w:pPr>
              <w:spacing w:after="0" w:line="240" w:lineRule="auto"/>
              <w:ind w:left="-3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vAlign w:val="center"/>
          </w:tcPr>
          <w:p w:rsidR="00F332C0" w:rsidRPr="00F332C0" w:rsidRDefault="00F332C0" w:rsidP="00F332C0">
            <w:pPr>
              <w:pStyle w:val="Textoindependiente"/>
              <w:ind w:left="-326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sz w:val="24"/>
                <w:szCs w:val="24"/>
              </w:rPr>
              <w:t>RESUMEN ANALÍTICO EN EDUCACIÓN - RAE</w:t>
            </w:r>
          </w:p>
        </w:tc>
      </w:tr>
      <w:tr w:rsidR="00F332C0" w:rsidRPr="00F332C0" w:rsidTr="00F332C0">
        <w:trPr>
          <w:trHeight w:val="294"/>
          <w:tblCellSpacing w:w="20" w:type="dxa"/>
        </w:trPr>
        <w:tc>
          <w:tcPr>
            <w:tcW w:w="4760" w:type="dxa"/>
            <w:gridSpan w:val="2"/>
            <w:vAlign w:val="center"/>
          </w:tcPr>
          <w:p w:rsidR="00F332C0" w:rsidRPr="00F332C0" w:rsidRDefault="00F332C0" w:rsidP="00F332C0">
            <w:pPr>
              <w:spacing w:after="0" w:line="240" w:lineRule="auto"/>
              <w:ind w:left="-3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Lengua Materna I</w:t>
            </w:r>
          </w:p>
        </w:tc>
        <w:tc>
          <w:tcPr>
            <w:tcW w:w="4759" w:type="dxa"/>
            <w:vAlign w:val="center"/>
          </w:tcPr>
          <w:p w:rsidR="00F332C0" w:rsidRPr="00F332C0" w:rsidRDefault="00F332C0" w:rsidP="00F332C0">
            <w:pPr>
              <w:spacing w:after="0" w:line="240" w:lineRule="auto"/>
              <w:ind w:left="-3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2015 - II</w:t>
            </w:r>
          </w:p>
        </w:tc>
      </w:tr>
      <w:tr w:rsidR="00F332C0" w:rsidRPr="00F332C0" w:rsidTr="00F332C0">
        <w:trPr>
          <w:trHeight w:val="333"/>
          <w:tblCellSpacing w:w="20" w:type="dxa"/>
        </w:trPr>
        <w:tc>
          <w:tcPr>
            <w:tcW w:w="4760" w:type="dxa"/>
            <w:gridSpan w:val="2"/>
            <w:vAlign w:val="center"/>
          </w:tcPr>
          <w:p w:rsidR="00F332C0" w:rsidRPr="00F332C0" w:rsidRDefault="00F332C0" w:rsidP="00F332C0">
            <w:pPr>
              <w:spacing w:after="0" w:line="240" w:lineRule="auto"/>
              <w:ind w:left="-3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Código del curso 551001</w:t>
            </w:r>
          </w:p>
        </w:tc>
        <w:tc>
          <w:tcPr>
            <w:tcW w:w="4759" w:type="dxa"/>
            <w:vAlign w:val="center"/>
          </w:tcPr>
          <w:p w:rsidR="00F332C0" w:rsidRPr="00F332C0" w:rsidRDefault="00F332C0" w:rsidP="003312B6">
            <w:pPr>
              <w:spacing w:after="0" w:line="240" w:lineRule="auto"/>
              <w:ind w:left="-3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3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Página </w:t>
            </w:r>
            <w:r w:rsidRPr="00F332C0">
              <w:rPr>
                <w:rStyle w:val="Nmerodepgina"/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F332C0">
              <w:rPr>
                <w:rStyle w:val="Nmerodepgina"/>
                <w:rFonts w:ascii="Times New Roman" w:hAnsi="Times New Roman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Pr="00F332C0">
              <w:rPr>
                <w:rStyle w:val="Nmerodepgina"/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Pr="00F332C0">
              <w:rPr>
                <w:rStyle w:val="Nmerodepgina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1</w:t>
            </w:r>
            <w:r w:rsidRPr="00F332C0">
              <w:rPr>
                <w:rStyle w:val="Nmerodepgina"/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F33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de </w:t>
            </w:r>
            <w:r w:rsidR="003312B6">
              <w:rPr>
                <w:rStyle w:val="Nmerodepgina"/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F332C0" w:rsidRDefault="00F332C0" w:rsidP="00F33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W w:w="9639" w:type="dxa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"/>
        <w:gridCol w:w="2335"/>
        <w:gridCol w:w="1418"/>
        <w:gridCol w:w="1559"/>
        <w:gridCol w:w="1417"/>
        <w:gridCol w:w="75"/>
      </w:tblGrid>
      <w:tr w:rsidR="00F332C0" w:rsidRPr="00F332C0" w:rsidTr="00F332C0">
        <w:trPr>
          <w:trHeight w:val="340"/>
        </w:trPr>
        <w:tc>
          <w:tcPr>
            <w:tcW w:w="9639" w:type="dxa"/>
            <w:gridSpan w:val="7"/>
            <w:shd w:val="clear" w:color="auto" w:fill="31849B"/>
            <w:noWrap/>
            <w:vAlign w:val="center"/>
            <w:hideMark/>
          </w:tcPr>
          <w:p w:rsidR="00F332C0" w:rsidRPr="00F332C0" w:rsidRDefault="00F332C0" w:rsidP="00F332C0">
            <w:pPr>
              <w:pStyle w:val="Prrafodelista"/>
              <w:numPr>
                <w:ilvl w:val="0"/>
                <w:numId w:val="1"/>
              </w:numPr>
              <w:ind w:left="214" w:hanging="214"/>
              <w:contextualSpacing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332C0">
              <w:rPr>
                <w:b/>
                <w:bCs/>
                <w:color w:val="000000"/>
                <w:lang w:val="es-CO" w:eastAsia="es-CO"/>
              </w:rPr>
              <w:t>Información General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D32120" w:rsidP="00F332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Documento empírico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Acceso al documento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F332C0" w:rsidP="00F332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sz w:val="24"/>
                <w:szCs w:val="24"/>
              </w:rPr>
              <w:t xml:space="preserve">Universidad Nacional Abierta y a Distancia 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D3212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Tí</w:t>
            </w:r>
            <w:r w:rsidR="00F332C0"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tulo del documento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D32120" w:rsidP="00D32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Lengua Materna I – Unidad 2 – Capítulo 6: Aspectos morfológicos de la lengua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Autor(es)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D32120" w:rsidP="00F3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Darío Argüello Garnica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Publicación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D32120" w:rsidP="00F3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2012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Unidad Patrocinante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D32120" w:rsidP="00F3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Universidad Nacional Abierta y a Distancia – Escuela Ciencias de la Educación</w:t>
            </w:r>
          </w:p>
        </w:tc>
      </w:tr>
      <w:tr w:rsidR="00F332C0" w:rsidRPr="00F332C0" w:rsidTr="00F332C0">
        <w:trPr>
          <w:trHeight w:val="379"/>
        </w:trPr>
        <w:tc>
          <w:tcPr>
            <w:tcW w:w="2835" w:type="dxa"/>
            <w:gridSpan w:val="2"/>
            <w:shd w:val="clear" w:color="auto" w:fill="B6DDE8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Palabras Claves</w:t>
            </w:r>
          </w:p>
        </w:tc>
        <w:tc>
          <w:tcPr>
            <w:tcW w:w="6804" w:type="dxa"/>
            <w:gridSpan w:val="5"/>
            <w:shd w:val="clear" w:color="auto" w:fill="auto"/>
            <w:noWrap/>
            <w:vAlign w:val="center"/>
            <w:hideMark/>
          </w:tcPr>
          <w:p w:rsidR="00F332C0" w:rsidRPr="00F332C0" w:rsidRDefault="003312B6" w:rsidP="00F3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Gramática, Género, Número, Preposición, Conjunción, Coherencia, Cohesión, Oración.</w:t>
            </w:r>
          </w:p>
        </w:tc>
      </w:tr>
      <w:tr w:rsidR="00F332C0" w:rsidRPr="00F332C0" w:rsidTr="00F332C0">
        <w:trPr>
          <w:trHeight w:val="340"/>
        </w:trPr>
        <w:tc>
          <w:tcPr>
            <w:tcW w:w="9639" w:type="dxa"/>
            <w:gridSpan w:val="7"/>
            <w:shd w:val="clear" w:color="auto" w:fill="31849B"/>
            <w:noWrap/>
            <w:vAlign w:val="center"/>
            <w:hideMark/>
          </w:tcPr>
          <w:p w:rsidR="00F332C0" w:rsidRPr="00F332C0" w:rsidRDefault="00F332C0" w:rsidP="00F332C0">
            <w:pPr>
              <w:pStyle w:val="Prrafodelista"/>
              <w:numPr>
                <w:ilvl w:val="0"/>
                <w:numId w:val="1"/>
              </w:numPr>
              <w:ind w:left="214" w:hanging="214"/>
              <w:contextualSpacing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332C0">
              <w:rPr>
                <w:b/>
                <w:bCs/>
                <w:color w:val="000000"/>
                <w:lang w:val="es-CO" w:eastAsia="es-CO"/>
              </w:rPr>
              <w:t>Descripción</w:t>
            </w:r>
          </w:p>
        </w:tc>
      </w:tr>
      <w:tr w:rsidR="00F332C0" w:rsidRPr="00F332C0" w:rsidTr="00F332C0">
        <w:trPr>
          <w:trHeight w:val="340"/>
        </w:trPr>
        <w:tc>
          <w:tcPr>
            <w:tcW w:w="9639" w:type="dxa"/>
            <w:gridSpan w:val="7"/>
            <w:shd w:val="clear" w:color="000000" w:fill="FFFFFF"/>
            <w:noWrap/>
            <w:vAlign w:val="center"/>
            <w:hideMark/>
          </w:tcPr>
          <w:p w:rsidR="00F332C0" w:rsidRDefault="00F332C0" w:rsidP="00F3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:rsidR="00F332C0" w:rsidRPr="00F332C0" w:rsidRDefault="003312B6" w:rsidP="003312B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El capítulo 6 de la Unidad 2, correspondiente a los aspectos morfológicos de la lengua hace una explicación en aquellos elementos morfológicos que estudian de manera gramatical las palabras y cómo estas desempeñan diversas funciones según sus elementos: género, número, preposiciones y conjunciones y coherencia y cohesión de las oraciones.</w:t>
            </w:r>
          </w:p>
          <w:p w:rsidR="00F332C0" w:rsidRPr="00F332C0" w:rsidRDefault="00F332C0" w:rsidP="00F33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F332C0" w:rsidRPr="00F332C0" w:rsidTr="00F332C0">
        <w:trPr>
          <w:trHeight w:val="340"/>
        </w:trPr>
        <w:tc>
          <w:tcPr>
            <w:tcW w:w="9639" w:type="dxa"/>
            <w:gridSpan w:val="7"/>
            <w:shd w:val="clear" w:color="auto" w:fill="31849B"/>
            <w:noWrap/>
            <w:vAlign w:val="center"/>
            <w:hideMark/>
          </w:tcPr>
          <w:p w:rsidR="00F332C0" w:rsidRPr="00F332C0" w:rsidRDefault="00D32120" w:rsidP="00F332C0">
            <w:pPr>
              <w:pStyle w:val="Prrafodelista"/>
              <w:numPr>
                <w:ilvl w:val="0"/>
                <w:numId w:val="1"/>
              </w:numPr>
              <w:ind w:left="214" w:hanging="214"/>
              <w:contextualSpacing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>
              <w:rPr>
                <w:b/>
                <w:bCs/>
                <w:color w:val="000000"/>
                <w:lang w:val="es-CO" w:eastAsia="es-CO"/>
              </w:rPr>
              <w:t>Contenido</w:t>
            </w:r>
          </w:p>
        </w:tc>
      </w:tr>
      <w:tr w:rsidR="00F332C0" w:rsidRPr="00F332C0" w:rsidTr="00F332C0">
        <w:trPr>
          <w:trHeight w:val="340"/>
        </w:trPr>
        <w:tc>
          <w:tcPr>
            <w:tcW w:w="9639" w:type="dxa"/>
            <w:gridSpan w:val="7"/>
            <w:shd w:val="clear" w:color="000000" w:fill="FFFFFF"/>
            <w:noWrap/>
            <w:vAlign w:val="center"/>
            <w:hideMark/>
          </w:tcPr>
          <w:p w:rsidR="003312B6" w:rsidRDefault="003312B6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:rsidR="006B0078" w:rsidRDefault="000952FC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morfología </w:t>
            </w:r>
            <w:r w:rsidR="008147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estudia de manera gramatical la estructura de las palabras y la función que desempeñan según los elementos que la componen. Algunos de estos aspectos morfológicos fundamentales son el género, el número, las preposiciones y conjunciones y la coherencia y cohesión en las oraciones gramaticales.</w:t>
            </w:r>
          </w:p>
          <w:p w:rsidR="006B0078" w:rsidRDefault="00814765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En relación al género, se puede establecer que está asociada al sustantivo pero puede incidir en los adjetivos y pronombres por igual; el género debe estar en concordancia con el artículo y los modificadores de la palabra. En el sustantivo, se considera masculino aquello que termina en “o”,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”, “aje,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”, los nombres de ríos, océanos, mares y los colores; en caso contrario, se considera femenino aquello que en su mayoría termina en “a”, “dad”,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tad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” y la mayor parte de sustantivos terminados en “e”.</w:t>
            </w:r>
          </w:p>
          <w:p w:rsidR="006B0078" w:rsidRDefault="00AC2579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El número indica gramaticalmente si la palabra se refiere a una o varias entidades, es decir que se puede presentar en singular o plural. Hay casos en los que los sustantivos únicamente se presentan de manera plural, como “víveres”, “nupcias” o “exequias”.</w:t>
            </w:r>
          </w:p>
          <w:p w:rsidR="00AC2579" w:rsidRDefault="00AC2579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Las preposiciones y las conjunciones son elementos de relación dentro de la oración. Las preposiciones por su parte determinan</w:t>
            </w:r>
            <w:r w:rsidR="006B00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el significado de la palabra que sigue respecto a la precedente, éstas pueden ser propias e impropias según su forma, indicar subordinación según su función y aportar valor semántico en cuanto a la significación. Por otra parte, las conjunciones sirven para </w:t>
            </w:r>
            <w:r w:rsidR="006B00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unir palabras u oraciones con igual o diferente valor gramatical, éstas puedes ser propias como las coordinantes y subordinantes o impropias.</w:t>
            </w:r>
          </w:p>
          <w:p w:rsidR="006B0078" w:rsidRDefault="006B0078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Según la RAE, las oraciones son unidades mínimas de segmentos que relacionan un sujeto con un predicado, por lo que posee autonomía sintáctica y para ser expresada gráficamente se utiliza una letra mayúscula al inicio y se finaliza con un punto. Las oraciones gramaticales pueden estudiarse según su fonología, contenido, estructura, predicado y concordancia; de igual manera</w:t>
            </w:r>
            <w:r w:rsidR="003312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las oraciones pueden clasificarse según su modalidad en enunciativas, interrogativas, de mandato o de deseo.</w:t>
            </w:r>
          </w:p>
          <w:p w:rsidR="003312B6" w:rsidRDefault="003312B6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Finalmente, se especifica que para que un texto presente coherencia y cohesión se deben cumplir unas condiciones básicas como lo son la adecuación (grado de respeto que el autor manifiesta por las normas sociales, lingüísticas y personales), la cohesión (integración de soportes lingüísticos y los recursos de la intención comunicativa) y la coherencia (medida en que los textos se refieren al tema o motivo que trata). Estas propiedades se dan de manera interrelacionada siempre y cuando el texto esté bien escrito.</w:t>
            </w:r>
          </w:p>
          <w:p w:rsidR="003312B6" w:rsidRPr="00F332C0" w:rsidRDefault="003312B6" w:rsidP="006B007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F332C0" w:rsidRPr="00F332C0" w:rsidTr="00F332C0">
        <w:trPr>
          <w:trHeight w:val="340"/>
        </w:trPr>
        <w:tc>
          <w:tcPr>
            <w:tcW w:w="9639" w:type="dxa"/>
            <w:gridSpan w:val="7"/>
            <w:shd w:val="clear" w:color="auto" w:fill="31849B"/>
            <w:noWrap/>
            <w:vAlign w:val="center"/>
            <w:hideMark/>
          </w:tcPr>
          <w:p w:rsidR="00F332C0" w:rsidRPr="00F332C0" w:rsidRDefault="00D32120" w:rsidP="00F332C0">
            <w:pPr>
              <w:pStyle w:val="Prrafodelista"/>
              <w:numPr>
                <w:ilvl w:val="0"/>
                <w:numId w:val="1"/>
              </w:numPr>
              <w:ind w:left="214" w:hanging="214"/>
              <w:contextualSpacing w:val="0"/>
              <w:jc w:val="center"/>
              <w:rPr>
                <w:b/>
                <w:bCs/>
                <w:color w:val="000000"/>
                <w:lang w:val="es-CO" w:eastAsia="es-CO"/>
              </w:rPr>
            </w:pPr>
            <w:r>
              <w:rPr>
                <w:b/>
                <w:bCs/>
                <w:color w:val="000000"/>
                <w:lang w:val="es-CO" w:eastAsia="es-CO"/>
              </w:rPr>
              <w:lastRenderedPageBreak/>
              <w:t>Bibliografía</w:t>
            </w:r>
          </w:p>
        </w:tc>
      </w:tr>
      <w:tr w:rsidR="00F332C0" w:rsidRPr="00F332C0" w:rsidTr="00F332C0">
        <w:trPr>
          <w:trHeight w:val="525"/>
        </w:trPr>
        <w:tc>
          <w:tcPr>
            <w:tcW w:w="9639" w:type="dxa"/>
            <w:gridSpan w:val="7"/>
            <w:shd w:val="clear" w:color="000000" w:fill="FFFFFF"/>
            <w:noWrap/>
            <w:vAlign w:val="center"/>
            <w:hideMark/>
          </w:tcPr>
          <w:p w:rsidR="003312B6" w:rsidRDefault="003312B6" w:rsidP="00F33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:rsidR="00F332C0" w:rsidRDefault="003312B6" w:rsidP="00F33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Argüello, D. (2012).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CO"/>
              </w:rPr>
              <w:t xml:space="preserve">Lengua Materna I. Modulo Unidad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Colombia: Universidad Nacional Abierta y a Distancia UNAD. Recuperado en </w:t>
            </w:r>
            <w:r w:rsidRPr="003312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http://campus06.unad.edu.co/campus06_20152/mod/lesson/view.php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3312B6" w:rsidRPr="003312B6" w:rsidRDefault="003312B6" w:rsidP="00F332C0">
            <w:pPr>
              <w:spacing w:after="0" w:line="240" w:lineRule="auto"/>
            </w:pPr>
          </w:p>
        </w:tc>
      </w:tr>
      <w:tr w:rsidR="00F332C0" w:rsidRPr="00F332C0" w:rsidTr="00F332C0">
        <w:trPr>
          <w:trHeight w:val="334"/>
        </w:trPr>
        <w:tc>
          <w:tcPr>
            <w:tcW w:w="2410" w:type="dxa"/>
            <w:shd w:val="clear" w:color="auto" w:fill="92CDDC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Elaborado por: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  <w:hideMark/>
          </w:tcPr>
          <w:p w:rsidR="00F332C0" w:rsidRPr="00F332C0" w:rsidRDefault="00D32120" w:rsidP="00F33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O"/>
              </w:rPr>
              <w:t>María Paula Chaves Perdomo</w:t>
            </w:r>
          </w:p>
        </w:tc>
      </w:tr>
      <w:tr w:rsidR="00F332C0" w:rsidRPr="00F332C0" w:rsidTr="00F332C0">
        <w:trPr>
          <w:gridAfter w:val="1"/>
          <w:wAfter w:w="75" w:type="dxa"/>
          <w:trHeight w:val="379"/>
        </w:trPr>
        <w:tc>
          <w:tcPr>
            <w:tcW w:w="5170" w:type="dxa"/>
            <w:gridSpan w:val="3"/>
            <w:shd w:val="clear" w:color="auto" w:fill="92CDDC"/>
            <w:noWrap/>
            <w:vAlign w:val="center"/>
            <w:hideMark/>
          </w:tcPr>
          <w:p w:rsidR="00F332C0" w:rsidRPr="00F332C0" w:rsidRDefault="00F332C0" w:rsidP="00F33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F33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Fecha de elaboración del Resumen: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32C0" w:rsidRPr="00F332C0" w:rsidRDefault="003312B6" w:rsidP="00F33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A6A6A6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2C0" w:rsidRPr="00F332C0" w:rsidRDefault="003312B6" w:rsidP="00F33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A6A6A6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2C0" w:rsidRPr="00F332C0" w:rsidRDefault="003312B6" w:rsidP="00F33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A6A6A6"/>
                <w:sz w:val="24"/>
                <w:szCs w:val="24"/>
                <w:lang w:eastAsia="es-CO"/>
              </w:rPr>
              <w:t>2015</w:t>
            </w:r>
          </w:p>
        </w:tc>
      </w:tr>
    </w:tbl>
    <w:p w:rsidR="00EE7CAB" w:rsidRPr="00F332C0" w:rsidRDefault="00EE7CAB" w:rsidP="00F332C0">
      <w:pPr>
        <w:spacing w:after="0" w:line="360" w:lineRule="auto"/>
        <w:rPr>
          <w:lang w:val="es-ES"/>
        </w:rPr>
      </w:pPr>
    </w:p>
    <w:sectPr w:rsidR="00EE7CAB" w:rsidRPr="00F332C0" w:rsidSect="00F332C0">
      <w:pgSz w:w="11906" w:h="16838"/>
      <w:pgMar w:top="1418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B"/>
    <w:rsid w:val="000952FC"/>
    <w:rsid w:val="003312B6"/>
    <w:rsid w:val="006B0078"/>
    <w:rsid w:val="007340A6"/>
    <w:rsid w:val="00814765"/>
    <w:rsid w:val="00A719A2"/>
    <w:rsid w:val="00AC2579"/>
    <w:rsid w:val="00D32120"/>
    <w:rsid w:val="00EE7CAB"/>
    <w:rsid w:val="00F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9942-BA1A-44B5-A9B1-227B4C2C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C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rsid w:val="00F332C0"/>
    <w:rPr>
      <w:rFonts w:cs="Times New Roman"/>
    </w:rPr>
  </w:style>
  <w:style w:type="paragraph" w:styleId="Textoindependiente">
    <w:name w:val="Body Text"/>
    <w:basedOn w:val="Normal"/>
    <w:link w:val="TextoindependienteCar"/>
    <w:rsid w:val="00F332C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32C0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34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NZ74RQ9n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educaplay.com/es/recursoseducativos/2173176/ortografia_espanola.ht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2015-11-12T21:06:00Z</dcterms:created>
  <dcterms:modified xsi:type="dcterms:W3CDTF">2015-11-20T18:53:00Z</dcterms:modified>
</cp:coreProperties>
</file>